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CD571" w14:textId="77777777" w:rsidR="00DB4FCD" w:rsidRPr="00617351" w:rsidRDefault="00DB4FCD">
      <w:pPr>
        <w:rPr>
          <w:rFonts w:ascii="Arial" w:hAnsi="Arial" w:cs="Arial"/>
        </w:rPr>
      </w:pPr>
      <w:r w:rsidRPr="00617351">
        <w:rPr>
          <w:rFonts w:ascii="Arial" w:hAnsi="Arial" w:cs="Arial"/>
        </w:rPr>
        <w:t>&lt;&lt;Local Health Department Letterhead&gt;&gt;</w:t>
      </w:r>
    </w:p>
    <w:p w14:paraId="3B2532BB" w14:textId="77777777" w:rsidR="00DB4FCD" w:rsidRPr="00617351" w:rsidRDefault="00DB4FCD">
      <w:pPr>
        <w:rPr>
          <w:rFonts w:ascii="Arial" w:hAnsi="Arial" w:cs="Arial"/>
        </w:rPr>
      </w:pPr>
    </w:p>
    <w:p w14:paraId="1D18123E" w14:textId="77777777" w:rsidR="00DB4FCD" w:rsidRPr="00617351" w:rsidRDefault="00DB4FCD">
      <w:pPr>
        <w:rPr>
          <w:rFonts w:ascii="Arial" w:hAnsi="Arial" w:cs="Arial"/>
        </w:rPr>
      </w:pPr>
      <w:r w:rsidRPr="00617351">
        <w:rPr>
          <w:rFonts w:ascii="Arial" w:hAnsi="Arial" w:cs="Arial"/>
        </w:rPr>
        <w:t>Dear Parent:</w:t>
      </w:r>
    </w:p>
    <w:p w14:paraId="3F8093FD" w14:textId="77777777" w:rsidR="00DB4FCD" w:rsidRPr="00617351" w:rsidRDefault="00DB4FCD">
      <w:pPr>
        <w:rPr>
          <w:rFonts w:ascii="Arial" w:hAnsi="Arial" w:cs="Arial"/>
        </w:rPr>
      </w:pPr>
    </w:p>
    <w:p w14:paraId="42BA24FB" w14:textId="77777777" w:rsidR="00DB4FCD" w:rsidRPr="00617351" w:rsidRDefault="00DB4FCD">
      <w:pPr>
        <w:rPr>
          <w:rFonts w:ascii="Arial" w:hAnsi="Arial" w:cs="Arial"/>
        </w:rPr>
      </w:pPr>
      <w:r>
        <w:rPr>
          <w:rFonts w:ascii="Arial" w:hAnsi="Arial" w:cs="Arial"/>
        </w:rPr>
        <w:t>Cases</w:t>
      </w:r>
      <w:r w:rsidRPr="00617351">
        <w:rPr>
          <w:rFonts w:ascii="Arial" w:hAnsi="Arial" w:cs="Arial"/>
        </w:rPr>
        <w:t xml:space="preserve"> of chickenpox ha</w:t>
      </w:r>
      <w:r>
        <w:rPr>
          <w:rFonts w:ascii="Arial" w:hAnsi="Arial" w:cs="Arial"/>
        </w:rPr>
        <w:t>ve</w:t>
      </w:r>
      <w:r w:rsidRPr="00617351">
        <w:rPr>
          <w:rFonts w:ascii="Arial" w:hAnsi="Arial" w:cs="Arial"/>
        </w:rPr>
        <w:t xml:space="preserve"> been reported at </w:t>
      </w:r>
      <w:r>
        <w:rPr>
          <w:rFonts w:ascii="Arial" w:hAnsi="Arial" w:cs="Arial"/>
        </w:rPr>
        <w:t>(</w:t>
      </w:r>
      <w:r w:rsidRPr="00250255">
        <w:rPr>
          <w:rFonts w:ascii="Arial" w:hAnsi="Arial" w:cs="Arial"/>
          <w:i/>
        </w:rPr>
        <w:t xml:space="preserve">enter name of </w:t>
      </w:r>
      <w:r w:rsidR="00F90520">
        <w:rPr>
          <w:rFonts w:ascii="Arial" w:hAnsi="Arial" w:cs="Arial"/>
          <w:i/>
        </w:rPr>
        <w:t>facility</w:t>
      </w:r>
      <w:r>
        <w:rPr>
          <w:rFonts w:ascii="Arial" w:hAnsi="Arial" w:cs="Arial"/>
        </w:rPr>
        <w:t>).</w:t>
      </w:r>
      <w:r w:rsidRPr="00617351">
        <w:rPr>
          <w:rFonts w:ascii="Arial" w:hAnsi="Arial" w:cs="Arial"/>
        </w:rPr>
        <w:t xml:space="preserve"> </w:t>
      </w:r>
    </w:p>
    <w:p w14:paraId="7A298360" w14:textId="77777777" w:rsidR="00DB4FCD" w:rsidRPr="00617351" w:rsidRDefault="00DB4FCD">
      <w:pPr>
        <w:rPr>
          <w:rFonts w:ascii="Arial" w:hAnsi="Arial" w:cs="Arial"/>
        </w:rPr>
      </w:pPr>
    </w:p>
    <w:p w14:paraId="25A2040B" w14:textId="77777777" w:rsidR="00DB4FCD" w:rsidRPr="00617351" w:rsidRDefault="00DB4FCD">
      <w:pPr>
        <w:rPr>
          <w:rFonts w:ascii="Arial" w:hAnsi="Arial" w:cs="Arial"/>
        </w:rPr>
      </w:pPr>
      <w:r w:rsidRPr="0061735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(</w:t>
      </w:r>
      <w:r w:rsidRPr="00250255">
        <w:rPr>
          <w:rFonts w:ascii="Arial" w:hAnsi="Arial" w:cs="Arial"/>
          <w:i/>
        </w:rPr>
        <w:t>enter county name</w:t>
      </w:r>
      <w:r>
        <w:rPr>
          <w:rFonts w:ascii="Arial" w:hAnsi="Arial" w:cs="Arial"/>
        </w:rPr>
        <w:t>)</w:t>
      </w:r>
      <w:r w:rsidRPr="00617351">
        <w:rPr>
          <w:rFonts w:ascii="Arial" w:hAnsi="Arial" w:cs="Arial"/>
        </w:rPr>
        <w:t xml:space="preserve"> County Health Department offers vaccination. </w:t>
      </w:r>
      <w:r>
        <w:rPr>
          <w:rFonts w:ascii="Arial" w:hAnsi="Arial" w:cs="Arial"/>
        </w:rPr>
        <w:t>The following</w:t>
      </w:r>
      <w:r w:rsidRPr="00617351">
        <w:rPr>
          <w:rFonts w:ascii="Arial" w:hAnsi="Arial" w:cs="Arial"/>
        </w:rPr>
        <w:t xml:space="preserve"> recommendations </w:t>
      </w:r>
      <w:r>
        <w:rPr>
          <w:rFonts w:ascii="Arial" w:hAnsi="Arial" w:cs="Arial"/>
        </w:rPr>
        <w:t>will</w:t>
      </w:r>
      <w:r w:rsidRPr="00617351">
        <w:rPr>
          <w:rFonts w:ascii="Arial" w:hAnsi="Arial" w:cs="Arial"/>
        </w:rPr>
        <w:t xml:space="preserve"> determine if your child should receive the vaccine:</w:t>
      </w:r>
    </w:p>
    <w:p w14:paraId="5381F1BC" w14:textId="77777777" w:rsidR="00DB4FCD" w:rsidRPr="00617351" w:rsidRDefault="00DB4FCD">
      <w:pPr>
        <w:rPr>
          <w:rFonts w:ascii="Arial" w:hAnsi="Arial" w:cs="Arial"/>
        </w:rPr>
      </w:pPr>
    </w:p>
    <w:p w14:paraId="3B23AE09" w14:textId="77777777" w:rsidR="00DB4FCD" w:rsidRPr="00617351" w:rsidRDefault="00DB4FCD" w:rsidP="00C364A0">
      <w:pPr>
        <w:numPr>
          <w:ilvl w:val="0"/>
          <w:numId w:val="2"/>
        </w:numPr>
        <w:rPr>
          <w:rFonts w:ascii="Arial" w:hAnsi="Arial" w:cs="Arial"/>
        </w:rPr>
      </w:pPr>
      <w:r w:rsidRPr="00617351">
        <w:rPr>
          <w:rFonts w:ascii="Arial" w:hAnsi="Arial" w:cs="Arial"/>
        </w:rPr>
        <w:t>Children who already had chickenpox do not need the vaccine</w:t>
      </w:r>
      <w:r>
        <w:rPr>
          <w:rFonts w:ascii="Arial" w:hAnsi="Arial" w:cs="Arial"/>
        </w:rPr>
        <w:t>.</w:t>
      </w:r>
    </w:p>
    <w:p w14:paraId="62D868F5" w14:textId="77777777" w:rsidR="00DB4FCD" w:rsidRPr="00617351" w:rsidRDefault="00DB4FCD" w:rsidP="00C364A0">
      <w:pPr>
        <w:numPr>
          <w:ilvl w:val="0"/>
          <w:numId w:val="2"/>
        </w:numPr>
        <w:rPr>
          <w:rFonts w:ascii="Arial" w:hAnsi="Arial" w:cs="Arial"/>
        </w:rPr>
      </w:pPr>
      <w:r w:rsidRPr="00617351">
        <w:rPr>
          <w:rFonts w:ascii="Arial" w:hAnsi="Arial" w:cs="Arial"/>
        </w:rPr>
        <w:t xml:space="preserve">Children who received </w:t>
      </w:r>
      <w:r w:rsidRPr="00617351">
        <w:rPr>
          <w:rFonts w:ascii="Arial" w:hAnsi="Arial" w:cs="Arial"/>
          <w:b/>
        </w:rPr>
        <w:t>2 doses</w:t>
      </w:r>
      <w:r w:rsidRPr="00617351">
        <w:rPr>
          <w:rFonts w:ascii="Arial" w:hAnsi="Arial" w:cs="Arial"/>
        </w:rPr>
        <w:t xml:space="preserve"> of chickenpox vaccine do not need additional vaccine</w:t>
      </w:r>
      <w:r>
        <w:rPr>
          <w:rFonts w:ascii="Arial" w:hAnsi="Arial" w:cs="Arial"/>
        </w:rPr>
        <w:t>.</w:t>
      </w:r>
    </w:p>
    <w:p w14:paraId="233F691B" w14:textId="77777777" w:rsidR="00DB4FCD" w:rsidRDefault="00DB4FCD" w:rsidP="00EA6C0C">
      <w:pPr>
        <w:numPr>
          <w:ilvl w:val="0"/>
          <w:numId w:val="2"/>
        </w:numPr>
        <w:rPr>
          <w:rFonts w:ascii="Arial" w:hAnsi="Arial" w:cs="Arial"/>
        </w:rPr>
      </w:pPr>
      <w:r w:rsidRPr="00652469">
        <w:rPr>
          <w:rFonts w:ascii="Arial" w:hAnsi="Arial" w:cs="Arial"/>
        </w:rPr>
        <w:t xml:space="preserve">A second dose of vaccine is recommended for children who received only </w:t>
      </w:r>
      <w:r w:rsidRPr="00652469">
        <w:rPr>
          <w:rFonts w:ascii="Arial" w:hAnsi="Arial" w:cs="Arial"/>
          <w:b/>
        </w:rPr>
        <w:t>1 dose</w:t>
      </w:r>
      <w:r w:rsidRPr="00652469">
        <w:rPr>
          <w:rFonts w:ascii="Arial" w:hAnsi="Arial" w:cs="Arial"/>
        </w:rPr>
        <w:t xml:space="preserve"> of chickenpox vaccine and have not had chickenpox.</w:t>
      </w:r>
    </w:p>
    <w:p w14:paraId="52AFEC13" w14:textId="77777777" w:rsidR="00DB4FCD" w:rsidRDefault="00DB4FCD" w:rsidP="00EA6C0C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Children who have not received the vaccine and have not had chickenpox should receive two doses of varicella vaccine.</w:t>
      </w:r>
    </w:p>
    <w:p w14:paraId="420088BE" w14:textId="77777777" w:rsidR="00DB4FCD" w:rsidRDefault="00DB4FCD" w:rsidP="00677A5A">
      <w:pPr>
        <w:numPr>
          <w:ilvl w:val="0"/>
          <w:numId w:val="2"/>
        </w:numPr>
        <w:rPr>
          <w:rFonts w:ascii="Arial" w:hAnsi="Arial" w:cs="Arial"/>
        </w:rPr>
      </w:pPr>
      <w:r w:rsidRPr="00677A5A">
        <w:rPr>
          <w:rFonts w:ascii="Arial" w:hAnsi="Arial" w:cs="Arial"/>
        </w:rPr>
        <w:t>A second vaccine is strongly recommended for any child that meets the above criteria and is in (</w:t>
      </w:r>
      <w:r w:rsidRPr="00677A5A">
        <w:rPr>
          <w:rFonts w:ascii="Arial" w:hAnsi="Arial" w:cs="Arial"/>
          <w:i/>
        </w:rPr>
        <w:t>fill in teacher’s name</w:t>
      </w:r>
      <w:r w:rsidRPr="00677A5A">
        <w:rPr>
          <w:rFonts w:ascii="Arial" w:hAnsi="Arial" w:cs="Arial"/>
        </w:rPr>
        <w:t>) classroom.</w:t>
      </w:r>
    </w:p>
    <w:p w14:paraId="298AB3D2" w14:textId="77777777" w:rsidR="00DB4FCD" w:rsidRPr="00677A5A" w:rsidRDefault="00DB4FCD" w:rsidP="00677A5A">
      <w:pPr>
        <w:ind w:left="720"/>
        <w:rPr>
          <w:rFonts w:ascii="Arial" w:hAnsi="Arial" w:cs="Arial"/>
        </w:rPr>
      </w:pPr>
      <w:r w:rsidRPr="00677A5A">
        <w:rPr>
          <w:rFonts w:ascii="Arial" w:hAnsi="Arial" w:cs="Arial"/>
        </w:rPr>
        <w:t xml:space="preserve"> </w:t>
      </w:r>
    </w:p>
    <w:p w14:paraId="49214E1D" w14:textId="77777777" w:rsidR="00DB4FCD" w:rsidRPr="00617351" w:rsidRDefault="00DB4FCD">
      <w:pPr>
        <w:rPr>
          <w:rFonts w:ascii="Arial" w:hAnsi="Arial" w:cs="Arial"/>
        </w:rPr>
      </w:pPr>
      <w:r>
        <w:rPr>
          <w:rFonts w:ascii="Arial" w:hAnsi="Arial" w:cs="Arial"/>
        </w:rPr>
        <w:t xml:space="preserve">Two doses of varicella vaccine are recommended for maximum protection. </w:t>
      </w:r>
      <w:r w:rsidRPr="00617351">
        <w:rPr>
          <w:rFonts w:ascii="Arial" w:hAnsi="Arial" w:cs="Arial"/>
        </w:rPr>
        <w:t xml:space="preserve">For children </w:t>
      </w:r>
      <w:r>
        <w:rPr>
          <w:rFonts w:ascii="Arial" w:hAnsi="Arial" w:cs="Arial"/>
        </w:rPr>
        <w:t xml:space="preserve">younger than 13 years, </w:t>
      </w:r>
      <w:r w:rsidRPr="00617351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interval between doses</w:t>
      </w:r>
      <w:r w:rsidRPr="00617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is</w:t>
      </w:r>
      <w:r w:rsidRPr="006173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at least </w:t>
      </w:r>
      <w:r w:rsidRPr="00617351">
        <w:rPr>
          <w:rFonts w:ascii="Arial" w:hAnsi="Arial" w:cs="Arial"/>
        </w:rPr>
        <w:t xml:space="preserve">3 months.  For children </w:t>
      </w:r>
      <w:r>
        <w:rPr>
          <w:rFonts w:ascii="Arial" w:hAnsi="Arial" w:cs="Arial"/>
        </w:rPr>
        <w:t xml:space="preserve">and adults </w:t>
      </w:r>
      <w:r w:rsidRPr="00617351">
        <w:rPr>
          <w:rFonts w:ascii="Arial" w:hAnsi="Arial" w:cs="Arial"/>
        </w:rPr>
        <w:t xml:space="preserve">13 years old and older, the </w:t>
      </w:r>
      <w:r>
        <w:rPr>
          <w:rFonts w:ascii="Arial" w:hAnsi="Arial" w:cs="Arial"/>
        </w:rPr>
        <w:t>interval between doses is</w:t>
      </w:r>
      <w:r w:rsidRPr="00617351">
        <w:rPr>
          <w:rFonts w:ascii="Arial" w:hAnsi="Arial" w:cs="Arial"/>
        </w:rPr>
        <w:t xml:space="preserve"> at least 4 weeks.</w:t>
      </w:r>
    </w:p>
    <w:p w14:paraId="1DBE8BAC" w14:textId="77777777" w:rsidR="00DB4FCD" w:rsidRPr="00617351" w:rsidRDefault="00DB4FCD">
      <w:pPr>
        <w:rPr>
          <w:rFonts w:ascii="Arial" w:hAnsi="Arial" w:cs="Arial"/>
        </w:rPr>
      </w:pPr>
    </w:p>
    <w:p w14:paraId="320116DC" w14:textId="77777777" w:rsidR="0010158C" w:rsidRDefault="0010158C" w:rsidP="0010158C">
      <w:pPr>
        <w:widowControl/>
        <w:shd w:val="clear" w:color="auto" w:fill="FFFFFF"/>
        <w:autoSpaceDE/>
        <w:adjustRightInd/>
        <w:spacing w:after="100" w:afterAutospacing="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People who have been exposed to varicella, are not immune, and are eligible for vaccination should get the varicella vaccine.</w:t>
      </w:r>
    </w:p>
    <w:p w14:paraId="6ED6B36F" w14:textId="77777777" w:rsidR="0010158C" w:rsidRDefault="0010158C" w:rsidP="0010158C">
      <w:pPr>
        <w:widowControl/>
        <w:numPr>
          <w:ilvl w:val="0"/>
          <w:numId w:val="3"/>
        </w:numPr>
        <w:shd w:val="clear" w:color="auto" w:fill="FFFFFF"/>
        <w:autoSpaceDE/>
        <w:adjustRightInd/>
        <w:spacing w:before="100" w:beforeAutospacing="1" w:after="100" w:afterAutospacing="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vaccine should be given within 3 to 5 days after the person is exposed. This may prevent varicella or make it less severe.</w:t>
      </w:r>
    </w:p>
    <w:p w14:paraId="3DAEAE66" w14:textId="77777777" w:rsidR="0010158C" w:rsidRDefault="0010158C" w:rsidP="0010158C">
      <w:pPr>
        <w:widowControl/>
        <w:numPr>
          <w:ilvl w:val="0"/>
          <w:numId w:val="3"/>
        </w:numPr>
        <w:shd w:val="clear" w:color="auto" w:fill="FFFFFF"/>
        <w:autoSpaceDE/>
        <w:adjustRightInd/>
        <w:spacing w:before="100" w:beforeAutospacing="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If it has been more than 5 days since exposure, the vaccine should still be offered. This will provide protection against varicella if a person is </w:t>
      </w:r>
      <w:proofErr w:type="gramStart"/>
      <w:r>
        <w:rPr>
          <w:rFonts w:ascii="Arial" w:hAnsi="Arial" w:cs="Arial"/>
          <w:color w:val="000000"/>
        </w:rPr>
        <w:t>exposed</w:t>
      </w:r>
      <w:proofErr w:type="gramEnd"/>
      <w:r>
        <w:rPr>
          <w:rFonts w:ascii="Arial" w:hAnsi="Arial" w:cs="Arial"/>
          <w:color w:val="000000"/>
        </w:rPr>
        <w:t xml:space="preserve"> again in the future and the previous exposure did not result in infection.</w:t>
      </w:r>
    </w:p>
    <w:p w14:paraId="7165494E" w14:textId="77777777" w:rsidR="00DB4FCD" w:rsidRDefault="00DB4FCD">
      <w:pPr>
        <w:rPr>
          <w:rFonts w:ascii="Arial" w:hAnsi="Arial" w:cs="Arial"/>
        </w:rPr>
      </w:pPr>
    </w:p>
    <w:p w14:paraId="55BA35C3" w14:textId="77777777" w:rsidR="00DB4FCD" w:rsidRPr="00030D08" w:rsidRDefault="00DB4FCD" w:rsidP="00030D08">
      <w:pPr>
        <w:rPr>
          <w:rFonts w:ascii="Arial" w:hAnsi="Arial" w:cs="Arial"/>
          <w:b/>
          <w:i/>
        </w:rPr>
      </w:pPr>
      <w:r w:rsidRPr="00030D08">
        <w:rPr>
          <w:rFonts w:ascii="Arial" w:hAnsi="Arial" w:cs="Arial"/>
          <w:b/>
          <w:i/>
        </w:rPr>
        <w:t xml:space="preserve">Immunocompromised persons and pregnant women who are not immune should see a physician immediately if exposed to chickenpox. </w:t>
      </w:r>
    </w:p>
    <w:p w14:paraId="63AD6091" w14:textId="77777777" w:rsidR="00DB4FCD" w:rsidRDefault="00DB4FCD" w:rsidP="00030D08">
      <w:pPr>
        <w:rPr>
          <w:rFonts w:ascii="Arial" w:hAnsi="Arial" w:cs="Arial"/>
        </w:rPr>
      </w:pPr>
    </w:p>
    <w:p w14:paraId="0D5E75A4" w14:textId="77777777" w:rsidR="00780C19" w:rsidRDefault="00780C19">
      <w:pPr>
        <w:tabs>
          <w:tab w:val="left" w:pos="-144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Additional information is available at: </w:t>
      </w:r>
      <w:hyperlink r:id="rId9" w:history="1">
        <w:r w:rsidRPr="00F036EE">
          <w:rPr>
            <w:rStyle w:val="Hyperlink"/>
            <w:rFonts w:ascii="Arial" w:hAnsi="Arial" w:cs="Arial"/>
          </w:rPr>
          <w:t>https://www.cdc.gov/chickenpox/index.html</w:t>
        </w:r>
      </w:hyperlink>
      <w:r>
        <w:rPr>
          <w:rFonts w:ascii="Arial" w:hAnsi="Arial" w:cs="Arial"/>
        </w:rPr>
        <w:t xml:space="preserve"> </w:t>
      </w:r>
    </w:p>
    <w:p w14:paraId="7BD3DBAF" w14:textId="77777777" w:rsidR="00780C19" w:rsidRDefault="00780C19">
      <w:pPr>
        <w:tabs>
          <w:tab w:val="left" w:pos="-1440"/>
        </w:tabs>
        <w:rPr>
          <w:rFonts w:ascii="Arial" w:hAnsi="Arial" w:cs="Arial"/>
        </w:rPr>
      </w:pPr>
    </w:p>
    <w:p w14:paraId="099FB0E1" w14:textId="77777777" w:rsidR="00DB4FCD" w:rsidRDefault="00DB4FCD">
      <w:pPr>
        <w:tabs>
          <w:tab w:val="left" w:pos="-1440"/>
        </w:tabs>
        <w:rPr>
          <w:rFonts w:ascii="Arial" w:hAnsi="Arial" w:cs="Arial"/>
        </w:rPr>
      </w:pPr>
      <w:r>
        <w:rPr>
          <w:rFonts w:ascii="Arial" w:hAnsi="Arial" w:cs="Arial"/>
        </w:rPr>
        <w:t>Contact the (</w:t>
      </w:r>
      <w:r w:rsidRPr="00250255">
        <w:rPr>
          <w:rFonts w:ascii="Arial" w:hAnsi="Arial" w:cs="Arial"/>
          <w:i/>
        </w:rPr>
        <w:t>enter name of county</w:t>
      </w:r>
      <w:r>
        <w:rPr>
          <w:rFonts w:ascii="Arial" w:hAnsi="Arial" w:cs="Arial"/>
        </w:rPr>
        <w:t xml:space="preserve">) </w:t>
      </w:r>
      <w:r w:rsidRPr="00617351">
        <w:rPr>
          <w:rFonts w:ascii="Arial" w:hAnsi="Arial" w:cs="Arial"/>
        </w:rPr>
        <w:t xml:space="preserve">County Health Department </w:t>
      </w:r>
      <w:r>
        <w:rPr>
          <w:rFonts w:ascii="Arial" w:hAnsi="Arial" w:cs="Arial"/>
        </w:rPr>
        <w:t xml:space="preserve">at </w:t>
      </w:r>
      <w:r w:rsidRPr="00677A5A">
        <w:rPr>
          <w:rFonts w:ascii="Arial" w:hAnsi="Arial" w:cs="Arial"/>
          <w:i/>
        </w:rPr>
        <w:t>(insert telephone number</w:t>
      </w:r>
      <w:r>
        <w:rPr>
          <w:rFonts w:ascii="Arial" w:hAnsi="Arial" w:cs="Arial"/>
        </w:rPr>
        <w:t xml:space="preserve">) </w:t>
      </w:r>
      <w:r w:rsidRPr="00617351">
        <w:rPr>
          <w:rFonts w:ascii="Arial" w:hAnsi="Arial" w:cs="Arial"/>
        </w:rPr>
        <w:t>if you have any questions or you would like to receive the vaccine.</w:t>
      </w:r>
    </w:p>
    <w:p w14:paraId="4E515538" w14:textId="77777777" w:rsidR="00DB4FCD" w:rsidRDefault="00DB4FCD">
      <w:pPr>
        <w:tabs>
          <w:tab w:val="left" w:pos="-1440"/>
        </w:tabs>
        <w:rPr>
          <w:rFonts w:ascii="Arial" w:hAnsi="Arial" w:cs="Arial"/>
        </w:rPr>
      </w:pPr>
    </w:p>
    <w:p w14:paraId="213F2900" w14:textId="77777777" w:rsidR="00DB4FCD" w:rsidRDefault="00DB4FCD">
      <w:pPr>
        <w:tabs>
          <w:tab w:val="left" w:pos="-1440"/>
        </w:tabs>
        <w:rPr>
          <w:rFonts w:ascii="Arial" w:hAnsi="Arial" w:cs="Arial"/>
        </w:rPr>
      </w:pPr>
      <w:r>
        <w:rPr>
          <w:rFonts w:ascii="Arial" w:hAnsi="Arial" w:cs="Arial"/>
        </w:rPr>
        <w:t>Sincerely,</w:t>
      </w:r>
    </w:p>
    <w:p w14:paraId="0F14AECF" w14:textId="77777777" w:rsidR="00DB4FCD" w:rsidRDefault="00DB4FCD">
      <w:pPr>
        <w:tabs>
          <w:tab w:val="left" w:pos="-1440"/>
        </w:tabs>
        <w:rPr>
          <w:rFonts w:ascii="Arial" w:hAnsi="Arial" w:cs="Arial"/>
        </w:rPr>
      </w:pPr>
    </w:p>
    <w:p w14:paraId="2782EB74" w14:textId="77777777" w:rsidR="00DB4FCD" w:rsidRPr="00617351" w:rsidRDefault="00DB4FCD">
      <w:pPr>
        <w:tabs>
          <w:tab w:val="left" w:pos="-1440"/>
        </w:tabs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F90520" w:rsidRPr="00677A5A">
        <w:rPr>
          <w:rFonts w:ascii="Arial" w:hAnsi="Arial" w:cs="Arial"/>
          <w:i/>
        </w:rPr>
        <w:t>Insert</w:t>
      </w:r>
      <w:r w:rsidRPr="00677A5A">
        <w:rPr>
          <w:rFonts w:ascii="Arial" w:hAnsi="Arial" w:cs="Arial"/>
          <w:i/>
        </w:rPr>
        <w:t xml:space="preserve"> school nurse name</w:t>
      </w:r>
      <w:r>
        <w:rPr>
          <w:rFonts w:ascii="Arial" w:hAnsi="Arial" w:cs="Arial"/>
        </w:rPr>
        <w:t>)</w:t>
      </w:r>
    </w:p>
    <w:sectPr w:rsidR="00DB4FCD" w:rsidRPr="00617351" w:rsidSect="00DC4485">
      <w:pgSz w:w="12240" w:h="15840"/>
      <w:pgMar w:top="1440" w:right="1440" w:bottom="1440" w:left="1440" w:header="1440" w:footer="144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C4612"/>
    <w:multiLevelType w:val="hybridMultilevel"/>
    <w:tmpl w:val="DDD4CE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635582"/>
    <w:multiLevelType w:val="hybridMultilevel"/>
    <w:tmpl w:val="24F093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E1617E"/>
    <w:multiLevelType w:val="multilevel"/>
    <w:tmpl w:val="D39CC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8349104">
    <w:abstractNumId w:val="0"/>
  </w:num>
  <w:num w:numId="2" w16cid:durableId="1587569114">
    <w:abstractNumId w:val="1"/>
  </w:num>
  <w:num w:numId="3" w16cid:durableId="76514837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>
    <w:wpJustification/>
    <w:noTabHangInd/>
    <w:subFontBySize/>
    <w:suppressBottomSpacing/>
    <w:truncateFontHeightsLikeWP6/>
    <w:usePrinterMetrics/>
    <w:wrapTrailSpace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4485"/>
    <w:rsid w:val="00030D08"/>
    <w:rsid w:val="0010158C"/>
    <w:rsid w:val="00171086"/>
    <w:rsid w:val="0019563D"/>
    <w:rsid w:val="001B2FAB"/>
    <w:rsid w:val="00202C95"/>
    <w:rsid w:val="00250255"/>
    <w:rsid w:val="002825BC"/>
    <w:rsid w:val="004C1E05"/>
    <w:rsid w:val="004C3737"/>
    <w:rsid w:val="005A0620"/>
    <w:rsid w:val="00617351"/>
    <w:rsid w:val="006301F4"/>
    <w:rsid w:val="00652469"/>
    <w:rsid w:val="00677A5A"/>
    <w:rsid w:val="006A4CE7"/>
    <w:rsid w:val="006E3976"/>
    <w:rsid w:val="007803AA"/>
    <w:rsid w:val="00780C19"/>
    <w:rsid w:val="00785571"/>
    <w:rsid w:val="00812957"/>
    <w:rsid w:val="009310BA"/>
    <w:rsid w:val="00956D27"/>
    <w:rsid w:val="009B224E"/>
    <w:rsid w:val="00A12FDE"/>
    <w:rsid w:val="00A13CA1"/>
    <w:rsid w:val="00A264B5"/>
    <w:rsid w:val="00A57A8F"/>
    <w:rsid w:val="00A61C48"/>
    <w:rsid w:val="00A7486D"/>
    <w:rsid w:val="00B77860"/>
    <w:rsid w:val="00B902D2"/>
    <w:rsid w:val="00C03F85"/>
    <w:rsid w:val="00C364A0"/>
    <w:rsid w:val="00CB78DA"/>
    <w:rsid w:val="00CC5BF0"/>
    <w:rsid w:val="00D15014"/>
    <w:rsid w:val="00DB4FCD"/>
    <w:rsid w:val="00DC4485"/>
    <w:rsid w:val="00EA6C0C"/>
    <w:rsid w:val="00F9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F89443"/>
  <w15:chartTrackingRefBased/>
  <w15:docId w15:val="{9110EFF9-3672-4729-AF12-E25566CC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D2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semiHidden/>
    <w:rsid w:val="00956D27"/>
    <w:rPr>
      <w:rFonts w:cs="Times New Roman"/>
    </w:rPr>
  </w:style>
  <w:style w:type="character" w:styleId="Hyperlink">
    <w:name w:val="Hyperlink"/>
    <w:uiPriority w:val="99"/>
    <w:unhideWhenUsed/>
    <w:rsid w:val="00780C19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780C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7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cdc.gov/chickenpox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7BFC5807CBD14A8E7C3A8192E1EE09" ma:contentTypeVersion="6" ma:contentTypeDescription="Create a new document." ma:contentTypeScope="" ma:versionID="26039ea916b0a390384e18fda1f7dff8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f328a1cd662c37536c074f55b1464a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2587B33-9AFE-45E2-980A-0C233B7AF66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604ABA8-45F5-4313-8E61-A63D77D321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5A14E1-F0AD-4A6A-BC73-8E0F46C7F1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C5BF7E-4416-42F3-A88A-8CD909F49EA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&lt;&lt;Local Health Department Letterhead&gt;&gt;</vt:lpstr>
    </vt:vector>
  </TitlesOfParts>
  <Company>WVDHHR</Company>
  <LinksUpToDate>false</LinksUpToDate>
  <CharactersWithSpaces>2006</CharactersWithSpaces>
  <SharedDoc>false</SharedDoc>
  <HLinks>
    <vt:vector size="6" baseType="variant">
      <vt:variant>
        <vt:i4>5505103</vt:i4>
      </vt:variant>
      <vt:variant>
        <vt:i4>0</vt:i4>
      </vt:variant>
      <vt:variant>
        <vt:i4>0</vt:i4>
      </vt:variant>
      <vt:variant>
        <vt:i4>5</vt:i4>
      </vt:variant>
      <vt:variant>
        <vt:lpwstr>https://www.cdc.gov/chickenpox/index.html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&lt;&lt;Local Health Department Letterhead&gt;&gt;</dc:title>
  <dc:subject/>
  <dc:creator>ms632c</dc:creator>
  <cp:keywords/>
  <cp:lastModifiedBy>Scott, Melissa A</cp:lastModifiedBy>
  <cp:revision>2</cp:revision>
  <cp:lastPrinted>2009-12-15T21:39:00Z</cp:lastPrinted>
  <dcterms:created xsi:type="dcterms:W3CDTF">2023-05-15T13:36:00Z</dcterms:created>
  <dcterms:modified xsi:type="dcterms:W3CDTF">2023-05-15T13:36:00Z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Armstrong, Brett</vt:lpwstr>
  </property>
  <property fmtid="{D5CDD505-2E9C-101B-9397-08002B2CF9AE}" pid="3" name="display_urn:schemas-microsoft-com:office:office#Author">
    <vt:lpwstr>Armstrong, Brett</vt:lpwstr>
  </property>
</Properties>
</file>